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EFB6E" w14:textId="77777777" w:rsidR="00FA6CE3" w:rsidRPr="00677FEB" w:rsidRDefault="00EF3FE3" w:rsidP="00FA6CE3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6"/>
          <w:u w:val="single"/>
          <w:lang w:eastAsia="tr-TR"/>
        </w:rPr>
      </w:pPr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6"/>
          <w:highlight w:val="yellow"/>
          <w:u w:val="single"/>
          <w:lang w:eastAsia="tr-TR"/>
        </w:rPr>
        <w:t>2021-2022 EĞİTİM VE ÖĞRETİM YILI ÜCRETLİ USTA ÖĞRETİCİ İLANI</w:t>
      </w:r>
    </w:p>
    <w:p w14:paraId="52895FB3" w14:textId="773ABC84" w:rsidR="00FA6CE3" w:rsidRDefault="00EF3FE3" w:rsidP="00FA6CE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</w:pPr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tr-TR"/>
        </w:rPr>
        <w:br/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2021 / 2022 EĞİTİM ÖĞRETİM YILINDA KURUMUMUZ</w:t>
      </w:r>
    </w:p>
    <w:p w14:paraId="7EB2A32C" w14:textId="262AC9B8" w:rsidR="00FA6CE3" w:rsidRDefault="00EF3FE3" w:rsidP="00EF3FE3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 w:themeColor="text1"/>
          <w:sz w:val="26"/>
          <w:szCs w:val="26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br/>
      </w:r>
      <w:r w:rsidR="00FA6CE3" w:rsidRPr="00FA6CE3">
        <w:rPr>
          <w:rFonts w:ascii="TimesNewRomanPS-BoldMT" w:eastAsia="Times New Roman" w:hAnsi="TimesNewRomanPS-BoldMT" w:cs="Times New Roman"/>
          <w:b/>
          <w:bCs/>
          <w:color w:val="F2F2F2" w:themeColor="background1" w:themeShade="F2"/>
          <w:sz w:val="26"/>
          <w:szCs w:val="26"/>
          <w:highlight w:val="red"/>
          <w:lang w:eastAsia="tr-TR"/>
        </w:rPr>
        <w:t>BİGA HALK EĞİTİM MERKEZİNDE</w:t>
      </w:r>
      <w:r w:rsidRPr="00EF3FE3">
        <w:rPr>
          <w:rFonts w:ascii="TimesNewRomanPS-BoldMT" w:eastAsia="Times New Roman" w:hAnsi="TimesNewRomanPS-BoldMT" w:cs="Times New Roman"/>
          <w:b/>
          <w:bCs/>
          <w:color w:val="F2F2F2" w:themeColor="background1" w:themeShade="F2"/>
          <w:sz w:val="26"/>
          <w:szCs w:val="26"/>
          <w:highlight w:val="red"/>
          <w:lang w:eastAsia="tr-TR"/>
        </w:rPr>
        <w:t>Zİ'NDE GÖREV ALMAK İSTEYEN</w:t>
      </w:r>
    </w:p>
    <w:p w14:paraId="7E9912B5" w14:textId="77777777" w:rsidR="00FA6CE3" w:rsidRDefault="00EF3FE3" w:rsidP="00FA6CE3">
      <w:pPr>
        <w:spacing w:after="0" w:line="240" w:lineRule="auto"/>
        <w:jc w:val="center"/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</w:pPr>
      <w:r w:rsidRPr="00EF3FE3">
        <w:rPr>
          <w:rFonts w:ascii="TimesNewRomanPS-BoldMT" w:eastAsia="Times New Roman" w:hAnsi="TimesNewRomanPS-BoldMT" w:cs="Times New Roman"/>
          <w:b/>
          <w:bCs/>
          <w:color w:val="000000" w:themeColor="text1"/>
          <w:sz w:val="24"/>
          <w:szCs w:val="24"/>
          <w:lang w:eastAsia="tr-TR"/>
        </w:rPr>
        <w:br/>
      </w:r>
      <w:r w:rsidRPr="00EF3FE3">
        <w:rPr>
          <w:rFonts w:ascii="TimesNewRomanPS-BoldMT" w:eastAsia="Times New Roman" w:hAnsi="TimesNewRomanPS-BoldMT" w:cs="Times New Roman"/>
          <w:b/>
          <w:bCs/>
          <w:color w:val="FF0000"/>
          <w:sz w:val="26"/>
          <w:szCs w:val="26"/>
          <w:lang w:eastAsia="tr-TR"/>
        </w:rPr>
        <w:t xml:space="preserve">KADROLU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(MEB ÖRGÜN EĞİTİM-KURUM DIŞI) /</w:t>
      </w:r>
      <w:r w:rsidRPr="00EF3FE3">
        <w:rPr>
          <w:rFonts w:ascii="TimesNewRomanPS-BoldMT" w:eastAsia="Times New Roman" w:hAnsi="TimesNewRomanPS-BoldMT" w:cs="Times New Roman"/>
          <w:b/>
          <w:bCs/>
          <w:color w:val="0000FF"/>
          <w:sz w:val="26"/>
          <w:szCs w:val="26"/>
          <w:lang w:eastAsia="tr-TR"/>
        </w:rPr>
        <w:t xml:space="preserve">KADROSUZ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/ </w:t>
      </w:r>
      <w:r w:rsidRPr="00EF3FE3">
        <w:rPr>
          <w:rFonts w:ascii="Arial-Black" w:eastAsia="Times New Roman" w:hAnsi="Arial-Black" w:cs="Times New Roman"/>
          <w:color w:val="00B050"/>
          <w:sz w:val="24"/>
          <w:szCs w:val="24"/>
          <w:lang w:eastAsia="tr-TR"/>
        </w:rPr>
        <w:t>ÜCRETLİ USTA</w:t>
      </w:r>
      <w:r w:rsidRPr="00EF3FE3">
        <w:rPr>
          <w:rFonts w:ascii="Arial-Black" w:eastAsia="Times New Roman" w:hAnsi="Arial-Black" w:cs="Times New Roman"/>
          <w:color w:val="00B050"/>
          <w:sz w:val="24"/>
          <w:szCs w:val="24"/>
          <w:lang w:eastAsia="tr-TR"/>
        </w:rPr>
        <w:br/>
        <w:t xml:space="preserve">ÖĞRETİCİ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BAŞVURU İLANIDIR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br/>
      </w:r>
    </w:p>
    <w:p w14:paraId="30693886" w14:textId="77777777" w:rsidR="00FA6CE3" w:rsidRDefault="00EF3FE3" w:rsidP="00FA6CE3">
      <w:pPr>
        <w:spacing w:after="0" w:line="240" w:lineRule="auto"/>
        <w:ind w:firstLine="708"/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11 Nisan 2018 tarihli Hayat Boyu Öğrenme Kurumları Yönetmeliği doğrultusunda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br/>
        <w:t>kurumumuza 2021/2022 Eğitim Öğretim Yılı'nda açılacak kurs programlarında görevlendirilmek</w:t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üzere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tr-TR"/>
        </w:rPr>
        <w:t xml:space="preserve">EK-2 ücretli usta öğretici başvuru değerlendirme formuna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esas belgeler ile kadrosuz</w:t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ücretli usta öğretici talepleri alınacaktır.</w:t>
      </w:r>
    </w:p>
    <w:p w14:paraId="49046C3D" w14:textId="437ABB8F" w:rsidR="00FA6CE3" w:rsidRDefault="00EF3FE3" w:rsidP="00FA6CE3">
      <w:pPr>
        <w:spacing w:after="0" w:line="240" w:lineRule="auto"/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br/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        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Başvuru işlemleri aşağıda belirtilen başvuru takvimi doğrultusunda ve aşağıda belirtilen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br/>
        <w:t>başvuru belgeleri ile açıklamalar doğrultusunda e-yaygın ( https://e-yaygin.meb.gov.tr ) sistemi</w:t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üzerinden E-DEVLET şifresi ile bizzat yapılacaktır. İlanen duyurulur.</w:t>
      </w:r>
    </w:p>
    <w:p w14:paraId="56CE612A" w14:textId="3B1C5562" w:rsidR="00EF3FE3" w:rsidRPr="00EF3FE3" w:rsidRDefault="00EF3FE3" w:rsidP="00EF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br/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tr-TR"/>
        </w:rPr>
        <w:t xml:space="preserve">BAŞVURU </w:t>
      </w:r>
      <w:proofErr w:type="gramStart"/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tr-TR"/>
        </w:rPr>
        <w:t>TARİHLERİ : 01</w:t>
      </w:r>
      <w:proofErr w:type="gramEnd"/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tr-TR"/>
        </w:rPr>
        <w:t xml:space="preserve"> AĞUSTOS 2021 – 31 AĞUSTOS 2021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534"/>
        <w:gridCol w:w="1754"/>
      </w:tblGrid>
      <w:tr w:rsidR="00EF3FE3" w:rsidRPr="00EF3FE3" w14:paraId="6CB9C1A2" w14:textId="77777777" w:rsidTr="0072437E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7115" w14:textId="2323BD2E" w:rsidR="00EF3FE3" w:rsidRPr="00EF3FE3" w:rsidRDefault="00EF3FE3" w:rsidP="0072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USTA ÖĞRETİCİ BAŞVURULARIN E-YAYGIN SİSTEMİ ÜZERİN</w:t>
            </w:r>
            <w:r w:rsidR="00724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</w:t>
            </w: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</w:t>
            </w:r>
            <w:r w:rsidR="00724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ALINMASI/ KURUMLARCA ONAY / RED İŞLEMLERİNİN YAPILMASI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10E4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01–31 AĞUSTOS 2021</w:t>
            </w:r>
          </w:p>
        </w:tc>
      </w:tr>
      <w:tr w:rsidR="00EF3FE3" w:rsidRPr="00EF3FE3" w14:paraId="2B2D6770" w14:textId="77777777" w:rsidTr="0072437E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56A5" w14:textId="5B1A8967" w:rsidR="00EF3FE3" w:rsidRPr="00EF3FE3" w:rsidRDefault="00EF3FE3" w:rsidP="00724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BAŞVURULARIN KOMİSYON TARAFINDAN DEĞERLENDİRİLDİKTEN</w:t>
            </w:r>
            <w:r w:rsidR="007243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SONRA NİHAİ OLMAYAN LİSTENİN YAYINLANMASI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B5E7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03 EYLÜL 2021</w:t>
            </w:r>
          </w:p>
        </w:tc>
      </w:tr>
      <w:tr w:rsidR="00EF3FE3" w:rsidRPr="00EF3FE3" w14:paraId="4590E97E" w14:textId="77777777" w:rsidTr="0072437E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0BBB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İTİRAZLARIN KABUL EDİLMESİ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CC8D2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06 – 08 EYLÜL 2021</w:t>
            </w:r>
          </w:p>
        </w:tc>
      </w:tr>
      <w:tr w:rsidR="00EF3FE3" w:rsidRPr="00EF3FE3" w14:paraId="4E71593B" w14:textId="77777777" w:rsidTr="0072437E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725E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İTİRAZLARIN SONUÇLANDIRILMASI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7A0F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10 EYLÜL 2021</w:t>
            </w:r>
          </w:p>
        </w:tc>
      </w:tr>
      <w:tr w:rsidR="00EF3FE3" w:rsidRPr="00EF3FE3" w14:paraId="455CA32E" w14:textId="77777777" w:rsidTr="0072437E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6B8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NİHAİ LİSTELERİN MAKAM ONAYINA GÖNDERİLMESİ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BC53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13 EYLÜL 2021</w:t>
            </w:r>
          </w:p>
        </w:tc>
      </w:tr>
      <w:tr w:rsidR="00EF3FE3" w:rsidRPr="00EF3FE3" w14:paraId="52FBBD3F" w14:textId="77777777" w:rsidTr="0072437E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EC30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ONAYLANDIKTAN SONRA NİHAİ LİSTENİN YAYINLANMASI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DA40F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14 EYLÜL 2021</w:t>
            </w:r>
          </w:p>
        </w:tc>
      </w:tr>
      <w:tr w:rsidR="00EF3FE3" w:rsidRPr="00EF3FE3" w14:paraId="1EF6293D" w14:textId="77777777" w:rsidTr="0072437E">
        <w:tc>
          <w:tcPr>
            <w:tcW w:w="4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0603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KURSLARIN PLANLANMASI VE AÇILMASI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58B0" w14:textId="77777777" w:rsidR="00EF3FE3" w:rsidRPr="00EF3FE3" w:rsidRDefault="00EF3FE3" w:rsidP="00EF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3FE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15 EYLÜL VE SONRASI</w:t>
            </w:r>
          </w:p>
        </w:tc>
      </w:tr>
    </w:tbl>
    <w:p w14:paraId="373BA739" w14:textId="77777777" w:rsidR="00FA6CE3" w:rsidRDefault="00FA6CE3">
      <w:pPr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tr-TR"/>
        </w:rPr>
      </w:pPr>
    </w:p>
    <w:p w14:paraId="32DE43BB" w14:textId="63D5EF40" w:rsidR="00EF3FE3" w:rsidRDefault="00EF3FE3">
      <w:pPr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tr-TR"/>
        </w:rPr>
      </w:pPr>
      <w:proofErr w:type="gramStart"/>
      <w:r w:rsidRPr="00A54434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highlight w:val="yellow"/>
          <w:lang w:eastAsia="tr-TR"/>
        </w:rPr>
        <w:t>NOT :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tr-TR"/>
        </w:rPr>
        <w:t xml:space="preserve"> Kurumumuz</w:t>
      </w:r>
      <w:proofErr w:type="gramEnd"/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26"/>
          <w:szCs w:val="26"/>
          <w:lang w:eastAsia="tr-TR"/>
        </w:rPr>
        <w:t xml:space="preserve"> kadrolu öğretmenleri haricinde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Milli Eğitim Bakanlığı'nda görev yapan</w:t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kadrolu öğretmenler ve diğer resmi kurumlarda ki kamu görevlileri, emekli olanların başvuruları</w:t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Milli Eğitim Bakanlığı Hayat Boyu Öğrenme Genel Müdürlüğü E-YAYGIN ( https://eyaygin.meb.gov.tr) sistemi üzerinden e-devlet şifresi ile yapılması gerekmektedir. Evrak teslimi</w:t>
      </w:r>
      <w:r w:rsidR="00FA6C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yapılmayacak olup, görevlendirme olduğunda istenilecektir.</w:t>
      </w:r>
      <w:r w:rsidRPr="00EF3FE3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br/>
      </w:r>
    </w:p>
    <w:p w14:paraId="108F13C9" w14:textId="77777777" w:rsidR="00234F33" w:rsidRDefault="00EF3FE3" w:rsidP="00234F33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u w:val="single"/>
          <w:lang w:eastAsia="tr-TR"/>
        </w:rPr>
      </w:pPr>
      <w:r w:rsidRPr="00A54434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highlight w:val="yellow"/>
          <w:u w:val="single"/>
          <w:lang w:eastAsia="tr-TR"/>
        </w:rPr>
        <w:t>Ö N E M L İ DUYURULAR</w:t>
      </w:r>
    </w:p>
    <w:p w14:paraId="2F883DF9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tr-TR"/>
        </w:rPr>
        <w:br/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 xml:space="preserve">1-Başvurular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>" e YAYGIN Sistemi/Başvurular ve Usta Öğretici Başvuruları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" ekranı üzerinden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yapılacaktır.</w:t>
      </w:r>
    </w:p>
    <w:p w14:paraId="5882DCCC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lastRenderedPageBreak/>
        <w:br/>
        <w:t>2-Başvuruların "ONAY İŞLEMİ" ise kurumun yetkilileri tarafından; Başvurular/Usta Öğretici Başvuru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Onay modülü üzerinden yapılacaktır.</w:t>
      </w:r>
    </w:p>
    <w:p w14:paraId="2D6AFB46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3-Başvuruların onaylanması için istenilen evrak, belge ve bilgilerin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eksiksiz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bir şekilde "e YAYGIN"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sistemine yüklenilmesi gerekmektedir.</w:t>
      </w:r>
    </w:p>
    <w:p w14:paraId="52C9D6BD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4-Eğitmenler, "e YAYGIN" sistemine T.C. kimlik numaraları ve 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e DEVLET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şifreleri ile giriş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yapabileceklerdir.</w:t>
      </w:r>
    </w:p>
    <w:p w14:paraId="388A83D0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5-E- YAYGIN sistemine belgelerinin tamamını yüklemeyen,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eksik veya hatalı yükleyen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eğitmenlerin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başvuruları değerlendirilmeye alınmayıp reddedilecektir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>.</w:t>
      </w:r>
    </w:p>
    <w:p w14:paraId="6558E3B8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6-Kurumumuza Usta Öğreticilik başvurusunda bulunan eğitmenlerin; başvuru durumlarını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(ONAYLANDI/REDDEDİLDİ) "E YAYGIN" sistemi üzerinden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kontrol etmeleri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gerekmektedir.</w:t>
      </w:r>
    </w:p>
    <w:p w14:paraId="0CC5EE22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7- Halk Eğitimi Merkezlerinde çalışılan süreler hizmet döküm çizelgesinde yer alan bilgilere göre "İş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Deneyimi Bilgileri" bölümüne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Yıl Yıl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olacak şekilde işlenmelidir.</w:t>
      </w:r>
    </w:p>
    <w:p w14:paraId="05A49551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8-Başvuru yapılan alanda açılabilecek kursla ilgili Hayat Boyu Öğrenme Genel Müdürlüğümüzün WEB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Sitesinden indirilecek kurs modül programı (özellikle programın "Eğitimciler" ile ilgili bölüm)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incelendikten sonra usta öğretici başvurusu yapılacaktır. Kurs verebileceğinizi belirttiğiniz alan ile ilgili bir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okuldan mezun değilseniz mutlaka ustalık / yeterlik belgesi istenmektedir.</w:t>
      </w:r>
    </w:p>
    <w:p w14:paraId="3D6713C6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9-MEB Personeli, Usta Öğretici, Kamu Personeli ve Emekli olan başvuru sahipleri bu işlemleri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yapacaklardır.</w:t>
      </w:r>
    </w:p>
    <w:p w14:paraId="03F48B82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10- Kurumumuzca E-YAYGIN üzerinden planlanan kurslarda eğiticilerin eklenmesi bu sistem üzerinden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yapılacağından, e-yaygın sistemini kullanmak mecburidir.</w:t>
      </w:r>
    </w:p>
    <w:p w14:paraId="15ABD6D1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11-E-Yaygın sisteminden yapılan başvurularda son tarih 31 Ağustos Salı günüdür. Bu tarihten sonra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yapılacak başvurular veya yanlış başvurular değerlendirmeye alınmayacaktır.</w:t>
      </w:r>
    </w:p>
    <w:p w14:paraId="10FFD2B8" w14:textId="77777777" w:rsidR="00234F33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12-E-yaygın üzerinden yapılan başvurular ön başvuru niteliğindedir. Görev verildiğinde kurumumuza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getirilmesi gereken evraklarda eksiklik veya yanlış bilgi halinde başvuru geçersiz sayılacaktır.</w:t>
      </w:r>
    </w:p>
    <w:p w14:paraId="05C7326E" w14:textId="77777777" w:rsidR="00005E2D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13-Usta öğretici görevlendirmeleri ile ilgili, usta öğretici değerlendirme formu "Ek-2" de oluşan puanlara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göre İlçe Milli Eğitim Şube Müdürü başkanlığında kurulacak komisyon tarafından puan üstünlüğüne göre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 xml:space="preserve">yapılacaktır. Onaylananların sıra listesi en geç 15 Eylül 2021 günü </w:t>
      </w:r>
      <w:hyperlink r:id="rId5" w:history="1">
        <w:r w:rsidR="00234F33" w:rsidRPr="0003234D">
          <w:rPr>
            <w:rStyle w:val="Kpr"/>
            <w:rFonts w:ascii="TimesNewRomanPS-BoldMT" w:eastAsia="Times New Roman" w:hAnsi="TimesNewRomanPS-BoldMT" w:cs="Times New Roman"/>
            <w:b/>
            <w:bCs/>
            <w:lang w:eastAsia="tr-TR"/>
          </w:rPr>
          <w:t>https://bigahem.meb.k12.tr</w:t>
        </w:r>
      </w:hyperlink>
      <w:r w:rsidR="00234F33">
        <w:rPr>
          <w:rFonts w:ascii="TimesNewRomanPS-BoldMT" w:eastAsia="Times New Roman" w:hAnsi="TimesNewRomanPS-BoldMT" w:cs="Times New Roman"/>
          <w:b/>
          <w:bCs/>
          <w:color w:val="0000FF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internet adresi üzerinden yayınlanacaktır.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14-Başvurular; Hayat Boyu Öğrenme Genel Müdürlüğünün ilgili yönerge ve genelgeleri</w:t>
      </w:r>
      <w:r w:rsidR="00DA3439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doğrultusunda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değerlendirilerek, sıralama yapılacaktır. Bu sıralama dikkate alınarak kurslarımız 01 Ekim 2021 tarihinden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itibaren başlayacaktır.</w:t>
      </w:r>
    </w:p>
    <w:p w14:paraId="2F83A090" w14:textId="77777777" w:rsidR="00005E2D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lastRenderedPageBreak/>
        <w:br/>
        <w:t>15- Sistem daha önce görev yapmış olanların eğiticiliğini iptal ettiği için; Daha önce görev yapmış olan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öğretmen, kamu görevlisi ve usta öğreticilerimizde başvurularını yenilemeleri gerekmektedir.</w:t>
      </w:r>
    </w:p>
    <w:p w14:paraId="6A36CFD1" w14:textId="77777777" w:rsidR="00005E2D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16- Oryantasyon eğitimi belgesi olmayanlar başvuru esnasında belirtmeleri gerekmektedir. (Oryantasyon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eğitimi olmayanlara yönelik açılacak oryantasyon eğitimine kayıtları yapılacaktır.)</w:t>
      </w:r>
    </w:p>
    <w:p w14:paraId="5A4A3F22" w14:textId="77777777" w:rsidR="00005E2D" w:rsidRDefault="00EF3FE3" w:rsidP="00234F33">
      <w:pPr>
        <w:rPr>
          <w:rFonts w:ascii="TimesNewRomanPSMT" w:eastAsia="Times New Roman" w:hAnsi="TimesNewRomanPSMT" w:cs="Times New Roman"/>
          <w:color w:val="000000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17- Evrak yüklemelerde tarayıcılar ile PDF dosyası yapılması tavsiye olunur.</w:t>
      </w:r>
    </w:p>
    <w:p w14:paraId="776D672E" w14:textId="53CF7F0F" w:rsidR="00FA6CE3" w:rsidRPr="00FA6CE3" w:rsidRDefault="00EF3FE3" w:rsidP="00234F33">
      <w:pPr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18- Başvurularda hizmet yılı olarak-SGK da geçen gün hesabında MEB'de ve Özel</w:t>
      </w:r>
      <w:r w:rsidR="00DA3439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Rehabilitasyonlarda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geçen süre ( 360 gün 1 puan ) hesaba katılacaktır.</w:t>
      </w:r>
    </w:p>
    <w:p w14:paraId="031ACCDC" w14:textId="77777777" w:rsidR="00234F33" w:rsidRDefault="00234F33" w:rsidP="00234F33">
      <w:pPr>
        <w:jc w:val="center"/>
        <w:rPr>
          <w:rFonts w:ascii="TimesNewRomanPSMT" w:eastAsia="Times New Roman" w:hAnsi="TimesNewRomanPSMT" w:cs="Times New Roman"/>
          <w:color w:val="000000"/>
          <w:lang w:eastAsia="tr-TR"/>
        </w:rPr>
      </w:pPr>
    </w:p>
    <w:p w14:paraId="5A8202E4" w14:textId="48B5D78B" w:rsidR="00234F33" w:rsidRDefault="00EF3FE3" w:rsidP="00234F33">
      <w:pPr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6"/>
          <w:u w:val="single"/>
          <w:lang w:eastAsia="tr-TR"/>
        </w:rPr>
      </w:pP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</w:r>
      <w:r w:rsidRPr="00234F33">
        <w:rPr>
          <w:rFonts w:ascii="TimesNewRomanPS-BoldMT" w:eastAsia="Times New Roman" w:hAnsi="TimesNewRomanPS-BoldMT" w:cs="Times New Roman"/>
          <w:b/>
          <w:bCs/>
          <w:color w:val="000000"/>
          <w:sz w:val="32"/>
          <w:szCs w:val="36"/>
          <w:highlight w:val="yellow"/>
          <w:u w:val="single"/>
          <w:lang w:eastAsia="tr-TR"/>
        </w:rPr>
        <w:t>BAŞVURU İÇİN GEREKLİ BELGELER</w:t>
      </w:r>
    </w:p>
    <w:p w14:paraId="70AA0CBA" w14:textId="6D772C6A" w:rsidR="003C1DEF" w:rsidRPr="00EF3FE3" w:rsidRDefault="00EF3FE3" w:rsidP="00234F33">
      <w:pPr>
        <w:rPr>
          <w:rFonts w:ascii="TimesNewRomanPS-BoldMT" w:eastAsia="Times New Roman" w:hAnsi="TimesNewRomanPS-BoldMT" w:cs="Times New Roman"/>
          <w:b/>
          <w:bCs/>
          <w:color w:val="000000"/>
          <w:sz w:val="36"/>
          <w:szCs w:val="36"/>
          <w:lang w:eastAsia="tr-TR"/>
        </w:rPr>
      </w:pPr>
      <w:r w:rsidRPr="00EF3FE3">
        <w:rPr>
          <w:rFonts w:ascii="TimesNewRomanPS-BoldMT" w:eastAsia="Times New Roman" w:hAnsi="TimesNewRomanPS-BoldMT" w:cs="Times New Roman"/>
          <w:b/>
          <w:bCs/>
          <w:color w:val="FFFFFF"/>
          <w:sz w:val="26"/>
          <w:szCs w:val="26"/>
          <w:lang w:eastAsia="tr-TR"/>
        </w:rPr>
        <w:t>ev verildikten sonra getirilecektir)</w:t>
      </w:r>
      <w:r w:rsidRPr="00EF3FE3">
        <w:rPr>
          <w:rFonts w:ascii="TimesNewRomanPS-BoldMT" w:eastAsia="Times New Roman" w:hAnsi="TimesNewRomanPS-BoldMT" w:cs="Times New Roman"/>
          <w:b/>
          <w:bCs/>
          <w:color w:val="FFFFFF"/>
          <w:sz w:val="24"/>
          <w:szCs w:val="24"/>
          <w:lang w:eastAsia="tr-TR"/>
        </w:rPr>
        <w:br/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1-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Başvuru Formu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( Kurumumuzdan alınacaktır) - (Başvuru Formuna Fotoğraf eklenecektir)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2-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>Kimlik Fotokopisi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br/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3-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Öğrenim Belgesi Fotokopisi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(En Son Mezun Olunan Okulun diploma fotokopisi(Aslını da getiriniz) 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4-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Antrenörlük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( Vizeleri alınmış) / Usta Öğreticilik Belgesi / Yeterlilik Belgesi / Sertifikalar)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5-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Usta Öğretici Oryantasyon Belgesi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( Belgeniz yok ise Halk Eğitim e başvuru yapınız.)-( Eğitim Fakültesi</w:t>
      </w:r>
      <w:r w:rsidR="00DA3439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Mezunu Ve Formasyon Eğitimi Alanlardan İstenilmemektedir.)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6-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>SGK Hizmet Dökümü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/(4-A/BARKODLU / E-Devlet'ten Alınabiliyor)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7-Erkek çalışanlar için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askerlikle ilişkisinin olmadığına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dair belge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8-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>Adli Sicil Kaydı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-(Yakın Tarihli-E-Devlet'ten Alınabiliyor)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9- İş Güvenliği ve İşçi Sağlığı Sertifikası (Varsa)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10-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Sağlık Raporu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(Herhangi bir sağlık kurumundan alınabilir)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11-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Aile Bildirim Formu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(Kurumdan alınacaktır)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12- Emekliler İçin ( Emekli olduğunu gösterir belge 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13-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Hijyen Eğitimi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(Güzellik ve sac bakımı alanında başvuruda bulunanlar tarafından verilecektir.)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14- Her branş kendi içinde değerlendirileceği için görev almak istediğiniz her branş için </w:t>
      </w:r>
      <w:r w:rsidRPr="00EF3FE3">
        <w:rPr>
          <w:rFonts w:ascii="TimesNewRomanPS-BoldMT" w:eastAsia="Times New Roman" w:hAnsi="TimesNewRomanPS-BoldMT" w:cs="Times New Roman"/>
          <w:b/>
          <w:bCs/>
          <w:color w:val="000000"/>
          <w:lang w:eastAsia="tr-TR"/>
        </w:rPr>
        <w:t xml:space="preserve">ayrı ayrı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dosya</w:t>
      </w:r>
      <w:r w:rsidR="00591632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oluşturmanız gerekmektedir. (Örneğin bir beden eğitimi öğretmeni hem futbol hem de basketbol kursu açmak</w:t>
      </w:r>
      <w:r w:rsidR="00E23EDD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istiyorsa iki ayrı dosya teslim etmesi gerekmektedir.)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 xml:space="preserve">15- </w:t>
      </w:r>
      <w:proofErr w:type="spellStart"/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Meb</w:t>
      </w:r>
      <w:proofErr w:type="spellEnd"/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-Örgün Eğitim Kurumları ile Diğer Resmi Kurumlarda görev yapan kamu görevlilerinin getireceği</w:t>
      </w:r>
      <w:r w:rsidR="00E23EDD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evraklar:</w:t>
      </w:r>
      <w:r w:rsidRPr="00EF3FE3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a) Başvuru Formu( Kurumumuzdan 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b) Görev Yeri Belgesi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c) Diploma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d) Oryantasyon Belgesi ( Eğitim Fakültesi Mezunu Ve Formasyon Eğitimi Alanlardan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İstenilmemektedir.) vermesi yeterlidir.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e) Var ise ( Antrenörlük, Sertifika...gibi )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16- Başvurularda istenilen evrakları telli mavi dosya içerisinde sırasına göre dizerek, alındı belgesi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karşılığında teslim edilecektir.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17- Evrak teslimi kurs görevi verildiğinde yapılacaktır.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br/>
        <w:t>NOT : Başvuru şartlarını taşımadığı halde gerçeğe aykırı belge düzenleyerek ve aykırı beyanda bulunarak</w:t>
      </w:r>
      <w:r w:rsidR="00234F33">
        <w:rPr>
          <w:rFonts w:ascii="TimesNewRomanPSMT" w:eastAsia="Times New Roman" w:hAnsi="TimesNewRomanPSMT" w:cs="Times New Roman"/>
          <w:color w:val="000000"/>
          <w:lang w:eastAsia="tr-TR"/>
        </w:rPr>
        <w:t xml:space="preserve"> </w:t>
      </w:r>
      <w:r w:rsidRPr="00EF3FE3">
        <w:rPr>
          <w:rFonts w:ascii="TimesNewRomanPSMT" w:eastAsia="Times New Roman" w:hAnsi="TimesNewRomanPSMT" w:cs="Times New Roman"/>
          <w:color w:val="000000"/>
          <w:lang w:eastAsia="tr-TR"/>
        </w:rPr>
        <w:t>başvuruda bulunanlar ile gerçeği gizleyerek başvuruda bulunanların başvuruları geçersiz sayılacaktır.</w:t>
      </w:r>
    </w:p>
    <w:sectPr w:rsidR="003C1DEF" w:rsidRPr="00EF3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lack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FE3"/>
    <w:rsid w:val="00005E2D"/>
    <w:rsid w:val="00234F33"/>
    <w:rsid w:val="003C1DEF"/>
    <w:rsid w:val="00591632"/>
    <w:rsid w:val="00677FEB"/>
    <w:rsid w:val="0072437E"/>
    <w:rsid w:val="00A54434"/>
    <w:rsid w:val="00DA3439"/>
    <w:rsid w:val="00E23EDD"/>
    <w:rsid w:val="00EF3FE3"/>
    <w:rsid w:val="00FA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C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EF3FE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VarsaylanParagrafYazTipi"/>
    <w:rsid w:val="00EF3F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EF3FE3"/>
    <w:rPr>
      <w:rFonts w:ascii="Arial-Black" w:hAnsi="Arial-Black" w:hint="default"/>
      <w:b w:val="0"/>
      <w:bCs w:val="0"/>
      <w:i w:val="0"/>
      <w:iCs w:val="0"/>
      <w:color w:val="00B050"/>
      <w:sz w:val="24"/>
      <w:szCs w:val="24"/>
    </w:rPr>
  </w:style>
  <w:style w:type="character" w:customStyle="1" w:styleId="fontstyle41">
    <w:name w:val="fontstyle41"/>
    <w:basedOn w:val="VarsaylanParagrafYazTipi"/>
    <w:rsid w:val="00EF3FE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34F3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34F3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EF3FE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VarsaylanParagrafYazTipi"/>
    <w:rsid w:val="00EF3FE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VarsaylanParagrafYazTipi"/>
    <w:rsid w:val="00EF3FE3"/>
    <w:rPr>
      <w:rFonts w:ascii="Arial-Black" w:hAnsi="Arial-Black" w:hint="default"/>
      <w:b w:val="0"/>
      <w:bCs w:val="0"/>
      <w:i w:val="0"/>
      <w:iCs w:val="0"/>
      <w:color w:val="00B050"/>
      <w:sz w:val="24"/>
      <w:szCs w:val="24"/>
    </w:rPr>
  </w:style>
  <w:style w:type="character" w:customStyle="1" w:styleId="fontstyle41">
    <w:name w:val="fontstyle41"/>
    <w:basedOn w:val="VarsaylanParagrafYazTipi"/>
    <w:rsid w:val="00EF3FE3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234F33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34F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gahem.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2021-08-02T12:00:00Z</dcterms:created>
  <dcterms:modified xsi:type="dcterms:W3CDTF">2021-08-03T12:21:00Z</dcterms:modified>
</cp:coreProperties>
</file>